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Billora Smart User Manual</w:t>
      </w:r>
    </w:p>
    <w:p>
      <w:pPr>
        <w:jc w:val="center"/>
      </w:pPr>
      <w:r>
        <w:rPr>
          <w:color w:val="464646"/>
          <w:sz w:val="24"/>
        </w:rPr>
        <w:t>Simple billing GST stock and payment guide for everyday business use</w:t>
      </w:r>
    </w:p>
    <w:p>
      <w:pPr>
        <w:spacing w:after="140"/>
      </w:pPr>
      <w:r>
        <w:t>This manual explains how to use Billora Smart without technical knowledge. Start with a new invoice, add your customer and products, collect payment, and use the reports to understand sales, stock, GST and pending money.</w:t>
      </w:r>
    </w:p>
    <w:p>
      <w:pPr>
        <w:spacing w:after="140"/>
      </w:pPr>
      <w:r>
        <w:t>Important: Billora helps prepare GST figures from your saved invoices. Please verify the final GST return with your accountant or tax professional before filing.</w:t>
      </w:r>
    </w:p>
    <w:p>
      <w:pPr>
        <w:pStyle w:val="Heading1"/>
        <w:spacing w:before="280" w:after="120"/>
      </w:pPr>
      <w:r>
        <w:t>Quick start</w:t>
      </w:r>
    </w:p>
    <w:p>
      <w:pPr>
        <w:pStyle w:val="ListNumber"/>
        <w:spacing w:after="80"/>
      </w:pPr>
      <w:r>
        <w:t>Open Billora Smart and select New invoice from the dashboard or Invoices menu.</w:t>
      </w:r>
    </w:p>
    <w:p>
      <w:pPr>
        <w:pStyle w:val="ListNumber"/>
        <w:spacing w:after="80"/>
      </w:pPr>
      <w:r>
        <w:t>Choose a customer. If the customer is new, select New customer and save their details.</w:t>
      </w:r>
    </w:p>
    <w:p>
      <w:pPr>
        <w:pStyle w:val="ListNumber"/>
        <w:spacing w:after="80"/>
      </w:pPr>
      <w:r>
        <w:t>Add products, check quantity and rate, then check the invoice total on the right side.</w:t>
      </w:r>
    </w:p>
    <w:p>
      <w:pPr>
        <w:pStyle w:val="ListNumber"/>
        <w:spacing w:after="80"/>
      </w:pPr>
      <w:r>
        <w:t>Enter the amount received now. Any remaining amount becomes the customer outstanding balance.</w:t>
      </w:r>
    </w:p>
    <w:p>
      <w:pPr>
        <w:pStyle w:val="ListNumber"/>
        <w:spacing w:after="80"/>
      </w:pPr>
      <w:r>
        <w:t>Select Save invoice. Use Print on a computer, or Share on a mobile phone.</w:t>
      </w:r>
    </w:p>
    <w:p>
      <w:pPr>
        <w:pStyle w:val="Heading1"/>
        <w:spacing w:before="280" w:after="120"/>
      </w:pPr>
      <w:r>
        <w:t>Main menu</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Menu</w:t>
            </w:r>
          </w:p>
        </w:tc>
        <w:tc>
          <w:tcPr>
            <w:tcW w:type="dxa" w:w="504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Use it for</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Dashboard</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Today’s sales, payments, pending money, low stock, recent invoices and follow-up.</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Invoices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Create a bill, view saved bills, edit, cancel, return items, print or share.</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Customers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Save customer details, see their purchases and outstanding amount.</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Products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Save item name, rate, GST, HSN code, barcode and stock settings.</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Inventory</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View remaining stock, adjust stock and identify low-stock products.</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Reports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Sales, customer outstanding, GST and GSTR worksheets.</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Accounting</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Record receipts and follow up on overdue customer payments.</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Backup</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Sign in to Google and sync or restore your business data when enabled.</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Settings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Business name, GSTIN, invoice prefix, state, online settings and licence details.</w:t>
            </w:r>
          </w:p>
        </w:tc>
      </w:tr>
    </w:tbl>
    <w:p>
      <w:pPr>
        <w:pStyle w:val="Heading1"/>
        <w:spacing w:before="280" w:after="120"/>
      </w:pPr>
      <w:r>
        <w:t>Create an invoice</w:t>
      </w:r>
    </w:p>
    <w:p>
      <w:pPr>
        <w:spacing w:after="140"/>
      </w:pPr>
      <w:r>
        <w:t>Go to Invoices and select Create invoice. The invoice number is generated automatically. Do not change it unless you have a valid business reason.</w:t>
      </w:r>
    </w:p>
    <w:p>
      <w:pPr>
        <w:pStyle w:val="Heading2"/>
        <w:spacing w:before="160" w:after="120"/>
      </w:pPr>
      <w:r>
        <w:t>Invoice details</w:t>
      </w:r>
    </w:p>
    <w:p>
      <w:pPr>
        <w:pStyle w:val="ListBullet"/>
        <w:spacing w:after="80"/>
      </w:pPr>
      <w:r>
        <w:t>Invoice date: The date of sale. Keep it correct because reports and GST use this date.</w:t>
      </w:r>
    </w:p>
    <w:p>
      <w:pPr>
        <w:pStyle w:val="ListBullet"/>
        <w:spacing w:after="80"/>
      </w:pPr>
      <w:r>
        <w:t>Due date: The date by which the customer should pay. This helps the follow-up list show overdue invoices.</w:t>
      </w:r>
    </w:p>
    <w:p>
      <w:pPr>
        <w:pStyle w:val="ListBullet"/>
        <w:spacing w:after="80"/>
      </w:pPr>
      <w:r>
        <w:t>Invoice language: Choose English, Hindi or Marathi for the customer-facing invoice.</w:t>
      </w:r>
    </w:p>
    <w:p>
      <w:pPr>
        <w:pStyle w:val="ListBullet"/>
        <w:spacing w:after="80"/>
      </w:pPr>
      <w:r>
        <w:t>Customer: Start typing the customer name and choose it from the suggestions. Use New customer if not found.</w:t>
      </w:r>
    </w:p>
    <w:p>
      <w:pPr>
        <w:pStyle w:val="ListBullet"/>
        <w:spacing w:after="80"/>
      </w:pPr>
      <w:r>
        <w:t>Place of supply: Usually the customer’s state. It determines whether CGST and SGST or IGST applies.</w:t>
      </w:r>
    </w:p>
    <w:p>
      <w:pPr>
        <w:pStyle w:val="Heading2"/>
        <w:spacing w:before="160" w:after="120"/>
      </w:pPr>
      <w:r>
        <w:t>Add products or services</w:t>
      </w:r>
    </w:p>
    <w:p>
      <w:pPr>
        <w:pStyle w:val="ListNumber"/>
        <w:spacing w:after="80"/>
      </w:pPr>
      <w:r>
        <w:t>In the Items area, type the product name, SKU or barcode.</w:t>
      </w:r>
    </w:p>
    <w:p>
      <w:pPr>
        <w:pStyle w:val="ListNumber"/>
        <w:spacing w:after="80"/>
      </w:pPr>
      <w:r>
        <w:t>Choose the product suggestion. Billora fills the saved rate, GST and HSN code.</w:t>
      </w:r>
    </w:p>
    <w:p>
      <w:pPr>
        <w:pStyle w:val="ListNumber"/>
        <w:spacing w:after="80"/>
      </w:pPr>
      <w:r>
        <w:t>Enter quantity. Check rate, discount and amount before saving.</w:t>
      </w:r>
    </w:p>
    <w:p>
      <w:pPr>
        <w:pStyle w:val="ListNumber"/>
        <w:spacing w:after="80"/>
      </w:pPr>
      <w:r>
        <w:t>Use Add an item for another product. Remove a wrong line with the remove option.</w:t>
      </w:r>
    </w:p>
    <w:p>
      <w:pPr>
        <w:spacing w:after="140"/>
      </w:pPr>
      <w:r>
        <w:t>For fast retail billing, use Quick scan. A Bluetooth barcode scanner is the most reliable option because it enters the code directly into the focused box. Camera scanning is available only on supported Android browsers.</w:t>
      </w:r>
    </w:p>
    <w:p>
      <w:pPr>
        <w:pStyle w:val="Heading1"/>
        <w:spacing w:before="280" w:after="120"/>
      </w:pPr>
      <w:r>
        <w:t>GST configuration on the invoice page</w:t>
      </w:r>
    </w:p>
    <w:p>
      <w:pPr>
        <w:spacing w:after="140"/>
      </w:pPr>
      <w:r>
        <w:t>Choose the Price type before adding items. This is the most important GST choice on the invoice page.</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Price type</w:t>
            </w:r>
          </w:p>
        </w:tc>
        <w:tc>
          <w:tcPr>
            <w:tcW w:type="dxa" w:w="336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Choose this when</w:t>
            </w:r>
          </w:p>
        </w:tc>
        <w:tc>
          <w:tcPr>
            <w:tcW w:type="dxa" w:w="336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Example</w:t>
            </w:r>
          </w:p>
        </w:tc>
      </w:tr>
      <w:tr>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GST included rate is final price</w:t>
            </w:r>
          </w:p>
        </w:tc>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Your selling price already includes GST. This is common in retail oil, grocery and packaged goods.</w:t>
            </w:r>
          </w:p>
        </w:tc>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You sell 1 litre oil at Rs 178. Enter rate 178. Billora separates taxable value and GST inside Rs 178.</w:t>
            </w:r>
          </w:p>
        </w:tc>
      </w:tr>
      <w:tr>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GST extra add GST to rate</w:t>
            </w:r>
          </w:p>
        </w:tc>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Your quoted rate is before GST. Billora adds GST on top of your rate.</w:t>
            </w:r>
          </w:p>
        </w:tc>
        <w:tc>
          <w:tcPr>
            <w:tcW w:type="dxa" w:w="336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You sell a product at Rs 100 plus 5 percent GST. Enter rate 100. Invoice total becomes Rs 105.</w:t>
            </w:r>
          </w:p>
        </w:tc>
      </w:tr>
    </w:tbl>
    <w:p>
      <w:pPr>
        <w:spacing w:after="140"/>
      </w:pPr>
      <w:r>
        <w:t>GST for all items: Use this when every item on the current invoice has the same GST rate. Select 5 percent, 12 percent, 18 percent, 28 percent or 0 percent. If products have different GST rates, leave it as Use item GST and check each item rate.</w:t>
      </w:r>
    </w:p>
    <w:p>
      <w:pPr>
        <w:pStyle w:val="ListBullet"/>
        <w:spacing w:after="80"/>
      </w:pPr>
      <w:r>
        <w:t>HSN or SAC: Save the correct HSN code in every product. The code is needed for GST reporting and the GSTR-1 export.</w:t>
      </w:r>
    </w:p>
    <w:p>
      <w:pPr>
        <w:pStyle w:val="ListBullet"/>
        <w:spacing w:after="80"/>
      </w:pPr>
      <w:r>
        <w:t>Within your state: Billora normally splits GST into CGST and SGST.</w:t>
      </w:r>
    </w:p>
    <w:p>
      <w:pPr>
        <w:pStyle w:val="ListBullet"/>
        <w:spacing w:after="80"/>
      </w:pPr>
      <w:r>
        <w:t>Customer in another state: Billora normally shows IGST based on the place of supply.</w:t>
      </w:r>
    </w:p>
    <w:p>
      <w:pPr>
        <w:pStyle w:val="ListBullet"/>
        <w:spacing w:after="80"/>
      </w:pPr>
      <w:r>
        <w:t>Zero percent GST: Use only if the supply is actually nil-rated, exempt or non-taxable according to your tax advice.</w:t>
      </w:r>
    </w:p>
    <w:p>
      <w:pPr>
        <w:spacing w:after="140"/>
      </w:pPr>
      <w:r>
        <w:t>Check the live invoice summary before saving. It shows subtotal, discount, GST, total amount, received amount and pending amount.</w:t>
      </w:r>
    </w:p>
    <w:p>
      <w:pPr>
        <w:pStyle w:val="Heading1"/>
        <w:spacing w:before="280" w:after="120"/>
      </w:pPr>
      <w:r>
        <w:t>Save print share and edit invoices</w:t>
      </w:r>
    </w:p>
    <w:p>
      <w:pPr>
        <w:pStyle w:val="ListBullet"/>
        <w:spacing w:after="80"/>
      </w:pPr>
      <w:r>
        <w:t>Save invoice stores the sale and updates reports, outstanding and stock.</w:t>
      </w:r>
    </w:p>
    <w:p>
      <w:pPr>
        <w:pStyle w:val="ListBullet"/>
        <w:spacing w:after="80"/>
      </w:pPr>
      <w:r>
        <w:t>On a computer, use Print invoice to print or save as PDF.</w:t>
      </w:r>
    </w:p>
    <w:p>
      <w:pPr>
        <w:pStyle w:val="ListBullet"/>
        <w:spacing w:after="80"/>
      </w:pPr>
      <w:r>
        <w:t>On a mobile phone, use Share to send the invoice through WhatsApp or another sharing app.</w:t>
      </w:r>
    </w:p>
    <w:p>
      <w:pPr>
        <w:pStyle w:val="ListBullet"/>
        <w:spacing w:after="80"/>
      </w:pPr>
      <w:r>
        <w:t>After saving, choose New invoice or reset the form to create the next bill.</w:t>
      </w:r>
    </w:p>
    <w:p>
      <w:pPr>
        <w:pStyle w:val="ListBullet"/>
        <w:spacing w:after="80"/>
      </w:pPr>
      <w:r>
        <w:t>Use the invoice list to open full details. You can edit invoices, cancel an invoice, or return items when needed. Always review stock and payment effects after a cancellation or return.</w:t>
      </w:r>
    </w:p>
    <w:p>
      <w:pPr>
        <w:pStyle w:val="Heading1"/>
        <w:spacing w:before="280" w:after="120"/>
      </w:pPr>
      <w:r>
        <w:t>Customers and payment collection</w:t>
      </w:r>
    </w:p>
    <w:p>
      <w:pPr>
        <w:spacing w:after="140"/>
      </w:pPr>
      <w:r>
        <w:t>Save customer name, mobile number, area, state and GSTIN in Customers. Billora prevents duplicate customer records where the same name or matching contact details already exist.</w:t>
      </w:r>
    </w:p>
    <w:p>
      <w:pPr>
        <w:pStyle w:val="ListNumber"/>
        <w:spacing w:after="80"/>
      </w:pPr>
      <w:r>
        <w:t>Open Customers or Accounting and choose the customer with pending money.</w:t>
      </w:r>
    </w:p>
    <w:p>
      <w:pPr>
        <w:pStyle w:val="ListNumber"/>
        <w:spacing w:after="80"/>
      </w:pPr>
      <w:r>
        <w:t>Select Record payment.</w:t>
      </w:r>
    </w:p>
    <w:p>
      <w:pPr>
        <w:pStyle w:val="ListNumber"/>
        <w:spacing w:after="80"/>
      </w:pPr>
      <w:r>
        <w:t>Enter amount, payment date, method such as Cash, UPI or Bank, and any reference number.</w:t>
      </w:r>
    </w:p>
    <w:p>
      <w:pPr>
        <w:pStyle w:val="ListNumber"/>
        <w:spacing w:after="80"/>
      </w:pPr>
      <w:r>
        <w:t>Save the receipt. The customer outstanding amount will reduce.</w:t>
      </w:r>
    </w:p>
    <w:p>
      <w:pPr>
        <w:spacing w:after="140"/>
      </w:pPr>
      <w:r>
        <w:t>Use customer outstanding reports to see bills in a selected date range. Select a customer row to review invoice details and identify old unpaid invoices.</w:t>
      </w:r>
    </w:p>
    <w:p>
      <w:pPr>
        <w:pStyle w:val="Heading1"/>
        <w:spacing w:before="280" w:after="120"/>
      </w:pPr>
      <w:r>
        <w:t>Products inventory and barcode</w:t>
      </w:r>
    </w:p>
    <w:p>
      <w:pPr>
        <w:pStyle w:val="ListBullet"/>
        <w:spacing w:after="80"/>
      </w:pPr>
      <w:r>
        <w:t>Create each product once in Products. Save its name, sale rate, GST rate, HSN, SKU and barcode.</w:t>
      </w:r>
    </w:p>
    <w:p>
      <w:pPr>
        <w:pStyle w:val="ListBullet"/>
        <w:spacing w:after="80"/>
      </w:pPr>
      <w:r>
        <w:t>Turn on inventory tracking for stock items. Add opening stock and a low-stock level.</w:t>
      </w:r>
    </w:p>
    <w:p>
      <w:pPr>
        <w:pStyle w:val="ListBullet"/>
        <w:spacing w:after="80"/>
      </w:pPr>
      <w:r>
        <w:t>Every saved invoice reduces stock for tracked products. Purchases and stock adjustments increase or correct stock.</w:t>
      </w:r>
    </w:p>
    <w:p>
      <w:pPr>
        <w:pStyle w:val="ListBullet"/>
        <w:spacing w:after="80"/>
      </w:pPr>
      <w:r>
        <w:t>Use Inventory to check remaining quantity and low-stock alerts before ordering goods.</w:t>
      </w:r>
    </w:p>
    <w:p>
      <w:pPr>
        <w:pStyle w:val="Heading1"/>
        <w:spacing w:before="280" w:after="120"/>
      </w:pPr>
      <w:r>
        <w:t>Reports and GST filing</w:t>
      </w:r>
    </w:p>
    <w:p>
      <w:pPr>
        <w:pStyle w:val="ListBullet"/>
        <w:spacing w:after="80"/>
      </w:pPr>
      <w:r>
        <w:t>Sales reports show billed amount, received amount and pending receivable.</w:t>
      </w:r>
    </w:p>
    <w:p>
      <w:pPr>
        <w:pStyle w:val="ListBullet"/>
        <w:spacing w:after="80"/>
      </w:pPr>
      <w:r>
        <w:t>Customer outstanding shows money due customer-wise. Use it for follow-up calls.</w:t>
      </w:r>
    </w:p>
    <w:p>
      <w:pPr>
        <w:pStyle w:val="ListBullet"/>
        <w:spacing w:after="80"/>
      </w:pPr>
      <w:r>
        <w:t>Inventory report shows product stock after invoices and purchases.</w:t>
      </w:r>
    </w:p>
    <w:p>
      <w:pPr>
        <w:pStyle w:val="ListBullet"/>
        <w:spacing w:after="80"/>
      </w:pPr>
      <w:r>
        <w:t>Monthly GST filing worksheet uses saved invoices for the selected month. Select the correct tax period before downloading.</w:t>
      </w:r>
    </w:p>
    <w:p>
      <w:pPr>
        <w:pStyle w:val="ListBullet"/>
        <w:spacing w:after="80"/>
      </w:pPr>
      <w:r>
        <w:t>GSTR-1 export groups invoices and HSN details. Ensure every taxable product has correct GST and HSN before exporting.</w:t>
      </w:r>
    </w:p>
    <w:p>
      <w:pPr>
        <w:pStyle w:val="ListBullet"/>
        <w:spacing w:after="80"/>
      </w:pPr>
      <w:r>
        <w:t>GSTR-3B worksheet is a working reference for outward sales. Reconcile purchase input tax credit, credit notes, returns and portal data separately before filing.</w:t>
      </w:r>
    </w:p>
    <w:p>
      <w:pPr>
        <w:pStyle w:val="Heading1"/>
        <w:spacing w:before="280" w:after="120"/>
      </w:pPr>
      <w:r>
        <w:t>Backup and online access</w:t>
      </w:r>
    </w:p>
    <w:p>
      <w:pPr>
        <w:spacing w:after="140"/>
      </w:pPr>
      <w:r>
        <w:t>When Google online sync is configured, sign in with the same Google account on each device. Your data can then be backed up and restored across devices. Keep your Google account private and sign out from shared devices.</w:t>
      </w:r>
    </w:p>
    <w:p>
      <w:pPr>
        <w:pStyle w:val="ListBullet"/>
        <w:spacing w:after="80"/>
      </w:pPr>
      <w:r>
        <w:t>Export a backup before changing phones or making major data corrections.</w:t>
      </w:r>
    </w:p>
    <w:p>
      <w:pPr>
        <w:pStyle w:val="ListBullet"/>
        <w:spacing w:after="80"/>
      </w:pPr>
      <w:r>
        <w:t>Restore only a backup that belongs to your business. Restoring replaces the currently loaded data.</w:t>
      </w:r>
    </w:p>
    <w:p>
      <w:pPr>
        <w:pStyle w:val="ListBullet"/>
        <w:spacing w:after="80"/>
      </w:pPr>
      <w:r>
        <w:t>Demo mode is for learning only. Demo data is temporary and is not for real business records.</w:t>
      </w:r>
    </w:p>
    <w:p>
      <w:pPr>
        <w:pStyle w:val="Heading1"/>
        <w:spacing w:before="280" w:after="120"/>
      </w:pPr>
      <w:r>
        <w:t>Everyday safe use</w:t>
      </w:r>
    </w:p>
    <w:p>
      <w:pPr>
        <w:pStyle w:val="ListBullet"/>
        <w:spacing w:after="80"/>
      </w:pPr>
      <w:r>
        <w:t>Check customer, quantity, rate and received amount before saving every invoice.</w:t>
      </w:r>
    </w:p>
    <w:p>
      <w:pPr>
        <w:pStyle w:val="ListBullet"/>
        <w:spacing w:after="80"/>
      </w:pPr>
      <w:r>
        <w:t>Enter HSN and GST while creating a product, not at the end of the month.</w:t>
      </w:r>
    </w:p>
    <w:p>
      <w:pPr>
        <w:pStyle w:val="ListBullet"/>
        <w:spacing w:after="80"/>
      </w:pPr>
      <w:r>
        <w:t>Record every payment on the same day so outstanding figures remain correct.</w:t>
      </w:r>
    </w:p>
    <w:p>
      <w:pPr>
        <w:pStyle w:val="ListBullet"/>
        <w:spacing w:after="80"/>
      </w:pPr>
      <w:r>
        <w:t>Review low-stock products and overdue customers from the dashboard each morning.</w:t>
      </w:r>
    </w:p>
    <w:p>
      <w:pPr>
        <w:pStyle w:val="ListBullet"/>
        <w:spacing w:after="80"/>
      </w:pPr>
      <w:r>
        <w:t>Do not share your Google account, licence key or business backup with others.</w:t>
      </w:r>
    </w:p>
    <w:p>
      <w:pPr>
        <w:pStyle w:val="Heading1"/>
        <w:spacing w:before="280" w:after="120"/>
      </w:pPr>
      <w:r>
        <w:t>Common questions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Question</w:t>
            </w:r>
          </w:p>
        </w:tc>
        <w:tc>
          <w:tcPr>
            <w:tcW w:type="dxa" w:w="5040"/>
            <w:vAlign w:val="center"/>
            <w:tcBorders>
              <w:top w:val="single" w:sz="6" w:color="D9D9D9"/>
              <w:left w:val="single" w:sz="6" w:color="D9D9D9"/>
              <w:bottom w:val="single" w:sz="6" w:color="D9D9D9"/>
              <w:right w:val="single" w:sz="6" w:color="D9D9D9"/>
            </w:tcBorders>
            <w:shd w:fill="0F4F48"/>
          </w:tcPr>
          <w:p>
            <w:pPr>
              <w:spacing w:after="60" w:before="60"/>
            </w:pPr>
            <w:r>
              <w:rPr>
                <w:rFonts w:ascii="Aptos" w:hAnsi="Aptos"/>
                <w:b/>
                <w:color w:val="FFFFFF"/>
                <w:sz w:val="18"/>
              </w:rPr>
              <w:t>Simple answer</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Why is GST not showing?</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Check the item GST rate, selected Price type and customer place of supply. Make sure the product has a GST rate saved.</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Why is HSN missing in GSTR-1?</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Open Products, add the correct HSN code, then edit the relevant draft or future invoice as needed. Verify exported HSN details before filing.</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Why is a customer outstanding amount wrong?</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Check payments recorded against the customer, cancelled invoices, returns and invoice received amounts.</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Can I use one price for all customers?</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Yes. Save a standard product rate. Change the rate in an invoice only when a customer has a special rate.</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Can I use Billora on a phone?</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Yes. Use the website or supported app build. Mobile uses Share rather than printing a new page.</w:t>
            </w:r>
          </w:p>
        </w:tc>
      </w:tr>
      <w:tr>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Need help?</w:t>
            </w:r>
          </w:p>
        </w:tc>
        <w:tc>
          <w:tcPr>
            <w:tcW w:type="dxa" w:w="5040"/>
            <w:vAlign w:val="center"/>
            <w:tcBorders>
              <w:top w:val="single" w:sz="6" w:color="D9D9D9"/>
              <w:left w:val="single" w:sz="6" w:color="D9D9D9"/>
              <w:bottom w:val="single" w:sz="6" w:color="D9D9D9"/>
              <w:right w:val="single" w:sz="6" w:color="D9D9D9"/>
            </w:tcBorders>
          </w:tcPr>
          <w:p>
            <w:pPr>
              <w:spacing w:after="60" w:before="60"/>
            </w:pPr>
            <w:r>
              <w:rPr>
                <w:rFonts w:ascii="Aptos" w:hAnsi="Aptos"/>
                <w:sz w:val="18"/>
              </w:rPr>
              <w:t>Contact Billora Smart support on WhatsApp 9794001392 with a screenshot and a short description of the issue.</w:t>
            </w:r>
          </w:p>
        </w:tc>
      </w:tr>
    </w:tbl>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Billora Smart User Manual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Billora Smart User Manual</dc:title>
  <dc:subject>Simple billing GST stock and payment guide</dc:subject>
  <dc:creator>Billora Smart</dc:creator>
  <cp:keywords/>
  <dc:description>generated by python-docx</dc:description>
  <cp:lastModifiedBy/>
  <cp:revision>1</cp:revision>
  <dcterms:created xsi:type="dcterms:W3CDTF">2013-12-23T23:15:00Z</dcterms:created>
  <dcterms:modified xsi:type="dcterms:W3CDTF">2013-12-23T23:15:00Z</dcterms:modified>
  <cp:category/>
</cp:coreProperties>
</file>